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57C5B" w14:textId="77777777" w:rsidR="004A0F10" w:rsidRPr="007B7D9F" w:rsidRDefault="004A0F10" w:rsidP="004A0F10">
      <w:pPr>
        <w:pStyle w:val="Sraopastraipa"/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 w:cs="Times New Roman"/>
          <w:sz w:val="24"/>
          <w:szCs w:val="24"/>
          <w:highlight w:val="white"/>
          <w:lang w:val="lt-LT"/>
        </w:rPr>
      </w:pPr>
    </w:p>
    <w:p w14:paraId="4B80B328" w14:textId="77777777" w:rsidR="004A0F10" w:rsidRPr="007B7D9F" w:rsidRDefault="004A0F10" w:rsidP="004A0F10">
      <w:pPr>
        <w:pStyle w:val="Sraopastraipa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  <w:lang w:val="lt-LT"/>
        </w:rPr>
      </w:pPr>
      <w:r w:rsidRPr="007B7D9F">
        <w:rPr>
          <w:rFonts w:ascii="Times New Roman" w:hAnsi="Times New Roman" w:cs="Times New Roman"/>
          <w:b/>
          <w:bCs/>
          <w:sz w:val="24"/>
          <w:szCs w:val="24"/>
          <w:highlight w:val="white"/>
          <w:lang w:val="lt-LT"/>
        </w:rPr>
        <w:t>HIGIENOS LAIKIKLIŲ, PRIEMONIŲ IR REIKMENŲ TECHNINIAI PARAMETRAI</w:t>
      </w:r>
    </w:p>
    <w:p w14:paraId="2365E85D" w14:textId="77777777" w:rsidR="004A0F10" w:rsidRPr="007B7D9F" w:rsidRDefault="004A0F10" w:rsidP="00F97105">
      <w:pPr>
        <w:shd w:val="clear" w:color="auto" w:fill="FFFFFF"/>
        <w:autoSpaceDE w:val="0"/>
        <w:autoSpaceDN w:val="0"/>
        <w:adjustRightInd w:val="0"/>
        <w:spacing w:after="0" w:line="240" w:lineRule="auto"/>
        <w:ind w:right="-613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</w:p>
    <w:p w14:paraId="179001AB" w14:textId="77777777" w:rsidR="004A0F10" w:rsidRPr="007B7D9F" w:rsidRDefault="004A0F10" w:rsidP="004A0F10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B7D9F">
        <w:rPr>
          <w:rFonts w:ascii="Times New Roman" w:hAnsi="Times New Roman" w:cs="Times New Roman"/>
          <w:sz w:val="24"/>
          <w:szCs w:val="24"/>
          <w:lang w:val="lt-LT" w:eastAsia="lt-LT"/>
        </w:rPr>
        <w:t>Oro gaivikliai (aerozoliniai, sausi, elektroniniai, automatiniai, užpildai automatiniams purškimo prietaisams, kt.). Purškiami oro gaivikliai su kvapų neutralizavimo technologija, naikinančia nemalonaus kvapo molekules, ne mažiau nei skirtingi 5 kvapai PO pasirinkimui. Automatinis/elektroninis oro gaiviklių dozatorius (įskaitant baterijas, baterijos ir jų pakeitimas, išėmimas / įdėjimas / pašalinimas – Paslaugų teikėjo sąskaita) – baltos / metalinės spalvos. Su programavimo funkcija ir indikacine lempute, paprastas programavimas, gaiviklio pasibaigimo indikatorius, kabinamas ant sienų.</w:t>
      </w:r>
    </w:p>
    <w:p w14:paraId="0A9CB459" w14:textId="77777777" w:rsidR="004A0F10" w:rsidRPr="007B7D9F" w:rsidRDefault="004A0F10" w:rsidP="004A0F10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B7D9F">
        <w:rPr>
          <w:rFonts w:ascii="Times New Roman" w:hAnsi="Times New Roman" w:cs="Times New Roman"/>
          <w:sz w:val="24"/>
          <w:szCs w:val="24"/>
          <w:lang w:val="lt-LT" w:eastAsia="lt-LT"/>
        </w:rPr>
        <w:t>Visi tiekiami oro gaiviklių dozatoriai / higienos laikikliai turi atitikti tiekiamas higienos priemones (sensoriniai). Visi higienos laikikliai, jų formos, spalvos turi būti suderinti su PO.</w:t>
      </w:r>
    </w:p>
    <w:p w14:paraId="38BF68CA" w14:textId="77777777" w:rsidR="004A0F10" w:rsidRPr="007B7D9F" w:rsidRDefault="004A0F10" w:rsidP="004A0F10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B7D9F">
        <w:rPr>
          <w:rFonts w:ascii="Times New Roman" w:hAnsi="Times New Roman" w:cs="Times New Roman"/>
          <w:sz w:val="24"/>
          <w:szCs w:val="24"/>
          <w:lang w:val="lt-LT" w:eastAsia="lt-LT"/>
        </w:rPr>
        <w:t>Šiukšlių maišai (juodi, balti, permatomi ir t .t.), įvairių talpų.</w:t>
      </w:r>
    </w:p>
    <w:p w14:paraId="2223D88A" w14:textId="77777777" w:rsidR="004A0F10" w:rsidRPr="007B7D9F" w:rsidRDefault="004A0F10" w:rsidP="004A0F10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B7D9F">
        <w:rPr>
          <w:rFonts w:ascii="Times New Roman" w:hAnsi="Times New Roman" w:cs="Times New Roman"/>
          <w:sz w:val="24"/>
          <w:szCs w:val="24"/>
          <w:lang w:val="lt-LT" w:eastAsia="lt-LT"/>
        </w:rPr>
        <w:t xml:space="preserve">Šiukšliadėžės (buitinėms atliekoms), plastikinės / metalinės, baltos / sidabrinės / metalo spalvos, įvairių talpų (10 litrų – 240 litrų), su lengvai atsidaromu dangčiu, spalvos ir talpos derinamos su PO. </w:t>
      </w:r>
    </w:p>
    <w:p w14:paraId="5436E0BA" w14:textId="77777777" w:rsidR="004A0F10" w:rsidRPr="007B7D9F" w:rsidRDefault="004A0F10" w:rsidP="004A0F10">
      <w:pPr>
        <w:pStyle w:val="Sraopastraipa"/>
        <w:numPr>
          <w:ilvl w:val="1"/>
          <w:numId w:val="1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lt-LT" w:eastAsia="lt-LT"/>
        </w:rPr>
      </w:pPr>
      <w:r w:rsidRPr="007B7D9F">
        <w:rPr>
          <w:rFonts w:ascii="Times New Roman" w:hAnsi="Times New Roman" w:cs="Times New Roman"/>
          <w:sz w:val="24"/>
          <w:szCs w:val="24"/>
          <w:lang w:val="lt-LT"/>
        </w:rPr>
        <w:t>WC šepečiai su stovu, pastatomi ant grindų/pakabinami ant sienos, plastikiniai / sidabriniai / metaliniai, spalvos derinamos su PO.</w:t>
      </w:r>
    </w:p>
    <w:p w14:paraId="58581B0E" w14:textId="77777777" w:rsidR="004A0F10" w:rsidRPr="007B7D9F" w:rsidRDefault="004A0F10" w:rsidP="004A0F10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3B14FF" w14:textId="77777777" w:rsidR="007D7D04" w:rsidRPr="007B7D9F" w:rsidRDefault="007D7D04"/>
    <w:p w14:paraId="7BEE48DA" w14:textId="77777777" w:rsidR="00995BA5" w:rsidRPr="007B7D9F" w:rsidRDefault="00995BA5"/>
    <w:p w14:paraId="358790F5" w14:textId="502FF836" w:rsidR="00995BA5" w:rsidRPr="00FF25EB" w:rsidRDefault="00F97105" w:rsidP="00F97105">
      <w:pPr>
        <w:ind w:firstLine="851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Vidaus patalpų valymo paslaugoms naudojamos valymo priemonės 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turi 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atitik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ti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šiuos</w:t>
      </w:r>
      <w:r w:rsidRPr="00FF25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nustatytus minimalius aplinkos apsaugos kriterijus, </w:t>
      </w:r>
      <w:r w:rsidRPr="00FF25EB">
        <w:rPr>
          <w:rFonts w:ascii="Times New Roman" w:hAnsi="Times New Roman" w:cs="Times New Roman"/>
          <w:b/>
          <w:bCs/>
          <w:sz w:val="24"/>
          <w:szCs w:val="24"/>
        </w:rPr>
        <w:t>jeigu tai neprieštarauja higienos normoms ar kitiems specialiesiems (saugos ar priežiūros) reikalavimams</w:t>
      </w:r>
      <w:r w:rsidRPr="00FF25E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CD0D4A2" w14:textId="5BDBBDE4" w:rsidR="00995BA5" w:rsidRPr="00FF25EB" w:rsidRDefault="00F97105" w:rsidP="00995BA5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25EB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1</w:t>
      </w:r>
      <w:r w:rsidR="00995BA5" w:rsidRPr="00FF25EB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 xml:space="preserve">. Valymo priemonės: </w:t>
      </w:r>
      <w:r w:rsidR="00995BA5" w:rsidRPr="00FF25EB">
        <w:rPr>
          <w:rFonts w:ascii="Times New Roman" w:hAnsi="Times New Roman" w:cs="Times New Roman"/>
          <w:color w:val="242424"/>
          <w:sz w:val="24"/>
          <w:szCs w:val="24"/>
        </w:rPr>
        <w:t>universalūs valikliai, langų valymo priemonės, rankomis plaunamų indų plovikliai, skalbinių plovikliai, indaplovėse naudojami plovikliai ir skalavimo priemonės,</w:t>
      </w:r>
      <w:r w:rsidR="00995BA5" w:rsidRPr="00FF25EB">
        <w:rPr>
          <w:rFonts w:ascii="Times New Roman" w:hAnsi="Times New Roman" w:cs="Times New Roman"/>
          <w:sz w:val="24"/>
          <w:szCs w:val="24"/>
        </w:rPr>
        <w:t xml:space="preserve"> atitinka joms nustatytus I tipo ekologinio ženklo reikalavimus pagal standartą LST EN ISO 14024 „Aplinkosauginiai ženklai ir aplinkosauginės deklaracijos. I tipo aplinkosauginis ženklinimas. Principai ir procedūros“ ir yra paženklinti I tipo ekologiniu ženklu arba kitu tiekėjo pateiktu lygiaverčiu įrodymu (pvz., </w:t>
      </w:r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EU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Ecolabel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Nordic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Swan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Blue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Angel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El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Distintiu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Milieukeur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Österreichisches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Umweltzeichen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NF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Environnement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The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Hungarian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Eco-label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Polish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Eco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Mark-</w:t>
      </w:r>
      <w:proofErr w:type="spellStart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>Znak</w:t>
      </w:r>
      <w:proofErr w:type="spellEnd"/>
      <w:r w:rsidR="00995BA5" w:rsidRPr="00FF25EB">
        <w:rPr>
          <w:rFonts w:ascii="Times New Roman" w:hAnsi="Times New Roman" w:cs="Times New Roman"/>
          <w:i/>
          <w:iCs/>
          <w:sz w:val="24"/>
          <w:szCs w:val="24"/>
        </w:rPr>
        <w:t xml:space="preserve"> EKO</w:t>
      </w:r>
      <w:r w:rsidR="00995BA5" w:rsidRPr="00FF25EB">
        <w:rPr>
          <w:rFonts w:ascii="Times New Roman" w:hAnsi="Times New Roman" w:cs="Times New Roman"/>
          <w:sz w:val="24"/>
          <w:szCs w:val="24"/>
        </w:rPr>
        <w:t xml:space="preserve"> arba kitu I tipo ekologiniu ženklu).</w:t>
      </w:r>
    </w:p>
    <w:p w14:paraId="310C3BFB" w14:textId="77777777" w:rsidR="00995BA5" w:rsidRPr="00F97105" w:rsidRDefault="00995BA5">
      <w:pPr>
        <w:rPr>
          <w:rFonts w:ascii="Times New Roman" w:hAnsi="Times New Roman" w:cs="Times New Roman"/>
          <w:sz w:val="24"/>
          <w:szCs w:val="24"/>
        </w:rPr>
      </w:pPr>
    </w:p>
    <w:sectPr w:rsidR="00995BA5" w:rsidRPr="00F97105" w:rsidSect="00E16E6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F0BAD" w14:textId="77777777" w:rsidR="00AA221D" w:rsidRDefault="00AA221D">
      <w:pPr>
        <w:spacing w:after="0" w:line="240" w:lineRule="auto"/>
      </w:pPr>
      <w:r>
        <w:separator/>
      </w:r>
    </w:p>
  </w:endnote>
  <w:endnote w:type="continuationSeparator" w:id="0">
    <w:p w14:paraId="2F01C8EE" w14:textId="77777777" w:rsidR="00AA221D" w:rsidRDefault="00AA2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2"/>
        <w:szCs w:val="12"/>
      </w:rPr>
      <w:id w:val="-1966183987"/>
      <w:docPartObj>
        <w:docPartGallery w:val="Page Numbers (Bottom of Page)"/>
        <w:docPartUnique/>
      </w:docPartObj>
    </w:sdtPr>
    <w:sdtContent>
      <w:p w14:paraId="09D9A71E" w14:textId="77777777" w:rsidR="000E2BB1" w:rsidRPr="006A79BA" w:rsidRDefault="004A0F10" w:rsidP="00E16E68">
        <w:pPr>
          <w:pStyle w:val="Porat"/>
          <w:jc w:val="righ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fldChar w:fldCharType="begin"/>
        </w:r>
        <w:r w:rsidRPr="006A79BA">
          <w:rPr>
            <w:rFonts w:ascii="Arial" w:hAnsi="Arial" w:cs="Arial"/>
            <w:sz w:val="12"/>
            <w:szCs w:val="12"/>
          </w:rPr>
          <w:instrText>PAGE   \* MERGEFORMAT</w:instrText>
        </w:r>
        <w:r w:rsidRPr="006A79BA">
          <w:rPr>
            <w:rFonts w:ascii="Arial" w:hAnsi="Arial" w:cs="Arial"/>
            <w:sz w:val="12"/>
            <w:szCs w:val="12"/>
          </w:rPr>
          <w:fldChar w:fldCharType="separate"/>
        </w:r>
        <w:r>
          <w:rPr>
            <w:rFonts w:ascii="Arial" w:hAnsi="Arial" w:cs="Arial"/>
            <w:sz w:val="12"/>
            <w:szCs w:val="12"/>
          </w:rPr>
          <w:t>1</w:t>
        </w:r>
        <w:r w:rsidRPr="006A79BA">
          <w:rPr>
            <w:rFonts w:ascii="Arial" w:hAnsi="Arial" w:cs="Arial"/>
            <w:sz w:val="12"/>
            <w:szCs w:val="12"/>
          </w:rPr>
          <w:fldChar w:fldCharType="end"/>
        </w:r>
      </w:p>
      <w:p w14:paraId="7DECCE89" w14:textId="77777777" w:rsidR="000E2BB1" w:rsidRPr="006A79BA" w:rsidRDefault="004A0F10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VšĮ „Kauno miesto poliklinika“</w:t>
        </w:r>
      </w:p>
      <w:p w14:paraId="00BC5728" w14:textId="77777777" w:rsidR="000E2BB1" w:rsidRPr="006A79BA" w:rsidRDefault="004A0F10" w:rsidP="00E16E68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Techninės specifikacijos priedas</w:t>
        </w:r>
      </w:p>
      <w:p w14:paraId="546856E6" w14:textId="77777777" w:rsidR="000E2BB1" w:rsidRPr="00E16E68" w:rsidRDefault="004A0F10">
        <w:pPr>
          <w:pStyle w:val="Porat"/>
          <w:rPr>
            <w:rFonts w:ascii="Arial" w:hAnsi="Arial" w:cs="Arial"/>
            <w:sz w:val="12"/>
            <w:szCs w:val="12"/>
          </w:rPr>
        </w:pPr>
        <w:r w:rsidRPr="006A79BA">
          <w:rPr>
            <w:rFonts w:ascii="Arial" w:hAnsi="Arial" w:cs="Arial"/>
            <w:sz w:val="12"/>
            <w:szCs w:val="12"/>
          </w:rPr>
          <w:t>Vidaus patalpų valymo, dezinfekavimo ir priežiūros bei lauko teritorijos valymo ir priežiūros paslaugų pirkimas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2"/>
        <w:szCs w:val="12"/>
      </w:rPr>
      <w:id w:val="-1008056283"/>
      <w:docPartObj>
        <w:docPartGallery w:val="Page Numbers (Bottom of Page)"/>
        <w:docPartUnique/>
      </w:docPartObj>
    </w:sdtPr>
    <w:sdtContent>
      <w:p w14:paraId="24BB5163" w14:textId="77777777" w:rsidR="000E2BB1" w:rsidRPr="001A66ED" w:rsidRDefault="004A0F10" w:rsidP="00E16E68">
        <w:pPr>
          <w:pStyle w:val="Porat"/>
          <w:jc w:val="right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fldChar w:fldCharType="begin"/>
        </w:r>
        <w:r w:rsidRPr="001A66ED">
          <w:rPr>
            <w:rFonts w:ascii="Times New Roman" w:hAnsi="Times New Roman" w:cs="Times New Roman"/>
            <w:sz w:val="12"/>
            <w:szCs w:val="12"/>
          </w:rPr>
          <w:instrText>PAGE   \* MERGEFORMAT</w:instrText>
        </w:r>
        <w:r w:rsidRPr="001A66ED">
          <w:rPr>
            <w:rFonts w:ascii="Times New Roman" w:hAnsi="Times New Roman" w:cs="Times New Roman"/>
            <w:sz w:val="12"/>
            <w:szCs w:val="12"/>
          </w:rPr>
          <w:fldChar w:fldCharType="separate"/>
        </w:r>
        <w:r w:rsidRPr="001A66ED">
          <w:rPr>
            <w:rFonts w:ascii="Times New Roman" w:hAnsi="Times New Roman" w:cs="Times New Roman"/>
            <w:sz w:val="12"/>
            <w:szCs w:val="12"/>
          </w:rPr>
          <w:t>1</w:t>
        </w:r>
        <w:r w:rsidRPr="001A66ED">
          <w:rPr>
            <w:rFonts w:ascii="Times New Roman" w:hAnsi="Times New Roman" w:cs="Times New Roman"/>
            <w:sz w:val="12"/>
            <w:szCs w:val="12"/>
          </w:rPr>
          <w:fldChar w:fldCharType="end"/>
        </w:r>
      </w:p>
      <w:p w14:paraId="412E0667" w14:textId="77777777" w:rsidR="000E2BB1" w:rsidRPr="001A66ED" w:rsidRDefault="004A0F10" w:rsidP="00E16E68">
        <w:pPr>
          <w:pStyle w:val="Porat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>VšĮ „Kauno kolegija“</w:t>
        </w:r>
      </w:p>
      <w:p w14:paraId="1DB8632E" w14:textId="77777777" w:rsidR="000E2BB1" w:rsidRPr="001A66ED" w:rsidRDefault="004A0F10" w:rsidP="00E16E68">
        <w:pPr>
          <w:pStyle w:val="Porat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>Techninės specifikacijos priedas</w:t>
        </w:r>
      </w:p>
      <w:p w14:paraId="45C1934F" w14:textId="77777777" w:rsidR="000E2BB1" w:rsidRPr="001A66ED" w:rsidRDefault="004A0F10">
        <w:pPr>
          <w:pStyle w:val="Porat"/>
          <w:rPr>
            <w:rFonts w:ascii="Times New Roman" w:hAnsi="Times New Roman" w:cs="Times New Roman"/>
            <w:sz w:val="12"/>
            <w:szCs w:val="12"/>
          </w:rPr>
        </w:pPr>
        <w:r w:rsidRPr="001A66ED">
          <w:rPr>
            <w:rFonts w:ascii="Times New Roman" w:hAnsi="Times New Roman" w:cs="Times New Roman"/>
            <w:sz w:val="12"/>
            <w:szCs w:val="12"/>
          </w:rPr>
          <w:t>Vidaus patalpų valymo</w:t>
        </w:r>
        <w:r>
          <w:rPr>
            <w:rFonts w:ascii="Times New Roman" w:hAnsi="Times New Roman" w:cs="Times New Roman"/>
            <w:sz w:val="12"/>
            <w:szCs w:val="12"/>
          </w:rPr>
          <w:t xml:space="preserve"> </w:t>
        </w:r>
        <w:r w:rsidRPr="001A66ED">
          <w:rPr>
            <w:rFonts w:ascii="Times New Roman" w:hAnsi="Times New Roman" w:cs="Times New Roman"/>
            <w:sz w:val="12"/>
            <w:szCs w:val="12"/>
          </w:rPr>
          <w:t>ir priežiūros paslaugų pirkimas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FC17D" w14:textId="77777777" w:rsidR="00AA221D" w:rsidRDefault="00AA221D">
      <w:pPr>
        <w:spacing w:after="0" w:line="240" w:lineRule="auto"/>
      </w:pPr>
      <w:r>
        <w:separator/>
      </w:r>
    </w:p>
  </w:footnote>
  <w:footnote w:type="continuationSeparator" w:id="0">
    <w:p w14:paraId="39840579" w14:textId="77777777" w:rsidR="00AA221D" w:rsidRDefault="00AA22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-650523675"/>
      <w:docPartObj>
        <w:docPartGallery w:val="Page Numbers (Top of Page)"/>
        <w:docPartUnique/>
      </w:docPartObj>
    </w:sdtPr>
    <w:sdtContent>
      <w:p w14:paraId="4712DFF9" w14:textId="77777777" w:rsidR="000E2BB1" w:rsidRPr="00C67AFB" w:rsidRDefault="004A0F10">
        <w:pPr>
          <w:pStyle w:val="Antrats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67A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67AF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67AFB">
          <w:rPr>
            <w:rFonts w:ascii="Times New Roman" w:hAnsi="Times New Roman" w:cs="Times New Roman"/>
            <w:sz w:val="24"/>
            <w:szCs w:val="24"/>
          </w:rPr>
          <w:t>2</w:t>
        </w:r>
        <w:r w:rsidRPr="00C67AF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02279" w14:textId="067FCC23" w:rsidR="000E2BB1" w:rsidRPr="00845DD3" w:rsidRDefault="00124393" w:rsidP="00E16E68">
    <w:pPr>
      <w:pStyle w:val="Antrats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highlight w:val="white"/>
      </w:rPr>
      <w:t>2.</w:t>
    </w:r>
    <w:r w:rsidR="004A0F10" w:rsidRPr="00845DD3">
      <w:rPr>
        <w:rFonts w:ascii="Times New Roman" w:hAnsi="Times New Roman" w:cs="Times New Roman"/>
        <w:sz w:val="24"/>
        <w:szCs w:val="24"/>
        <w:highlight w:val="white"/>
      </w:rPr>
      <w:t>3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4C90"/>
    <w:multiLevelType w:val="multilevel"/>
    <w:tmpl w:val="24E2499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17" w:hanging="360"/>
      </w:pPr>
      <w:rPr>
        <w:rFonts w:ascii="Times New Roman" w:eastAsiaTheme="minorHAnsi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2108577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F10"/>
    <w:rsid w:val="000E2BB1"/>
    <w:rsid w:val="00124393"/>
    <w:rsid w:val="004A0F10"/>
    <w:rsid w:val="00593716"/>
    <w:rsid w:val="007B7D9F"/>
    <w:rsid w:val="007D7D04"/>
    <w:rsid w:val="00883FEC"/>
    <w:rsid w:val="00995BA5"/>
    <w:rsid w:val="00AA221D"/>
    <w:rsid w:val="00B62D29"/>
    <w:rsid w:val="00BB53E3"/>
    <w:rsid w:val="00BE1468"/>
    <w:rsid w:val="00F97105"/>
    <w:rsid w:val="00FF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E060"/>
  <w15:chartTrackingRefBased/>
  <w15:docId w15:val="{6EC7B4D1-F55D-439C-8FEE-0B9755A6B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A0F10"/>
    <w:pPr>
      <w:spacing w:line="25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4A0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A0F10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4A0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A0F10"/>
    <w:rPr>
      <w:lang w:val="lt-LT"/>
    </w:rPr>
  </w:style>
  <w:style w:type="character" w:customStyle="1" w:styleId="SraopastraipaDiagrama">
    <w:name w:val="Sąrašo pastraipa Diagrama"/>
    <w:aliases w:val="Bullet EY Diagrama,Buletai Diagrama,List Paragraph21 Diagrama,List Paragraph1 Diagrama,List Paragraph2 Diagrama,lp1 Diagrama,Bullet 1 Diagrama,Use Case List Paragraph Diagrama,Numbering Diagrama,ERP-List Paragraph Diagrama"/>
    <w:link w:val="Sraopastraipa"/>
    <w:uiPriority w:val="34"/>
    <w:locked/>
    <w:rsid w:val="004A0F10"/>
  </w:style>
  <w:style w:type="paragraph" w:styleId="Sraopastraipa">
    <w:name w:val="List Paragraph"/>
    <w:aliases w:val="Bullet EY,Buletai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4A0F10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1397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Vilma Mykolaitienė</cp:lastModifiedBy>
  <cp:revision>7</cp:revision>
  <dcterms:created xsi:type="dcterms:W3CDTF">2026-05-13T06:06:00Z</dcterms:created>
  <dcterms:modified xsi:type="dcterms:W3CDTF">2026-06-01T07:07:00Z</dcterms:modified>
</cp:coreProperties>
</file>